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 w:rsidR="00B2208A" w:rsidRPr="00B2208A">
        <w:rPr>
          <w:rFonts w:ascii="Times New Roman" w:hAnsi="Times New Roman" w:cs="Times New Roman"/>
          <w:b/>
          <w:sz w:val="28"/>
          <w:szCs w:val="28"/>
        </w:rPr>
        <w:t>ОСНОВЫ ЗДОРОВОГО ОБРАЗА ЖИЗНИ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работы дается </w:t>
      </w:r>
      <w:r w:rsidR="00756EF4">
        <w:rPr>
          <w:rFonts w:ascii="Times New Roman" w:hAnsi="Times New Roman" w:cs="Times New Roman"/>
          <w:sz w:val="28"/>
          <w:szCs w:val="28"/>
        </w:rPr>
        <w:t>15</w:t>
      </w:r>
      <w:r w:rsidRPr="005137B4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Работа включает в себя </w:t>
      </w:r>
      <w:r w:rsidR="00756EF4">
        <w:rPr>
          <w:rFonts w:ascii="Times New Roman" w:hAnsi="Times New Roman" w:cs="Times New Roman"/>
          <w:sz w:val="28"/>
          <w:szCs w:val="28"/>
        </w:rPr>
        <w:t>10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заданий.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410F1" w:rsidRPr="005137B4" w:rsidRDefault="004410F1" w:rsidP="004410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5878C0">
        <w:rPr>
          <w:rFonts w:ascii="Times New Roman" w:hAnsi="Times New Roman" w:cs="Times New Roman"/>
          <w:b/>
          <w:i/>
          <w:sz w:val="28"/>
          <w:szCs w:val="28"/>
        </w:rPr>
        <w:t>Труд учащихся (режим обучения и нагрузку) регулируют следующие нормативно-правовые документы:</w:t>
      </w:r>
    </w:p>
    <w:p w:rsidR="004410F1" w:rsidRDefault="004410F1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Конституция РФ;</w:t>
      </w:r>
    </w:p>
    <w:p w:rsidR="004410F1" w:rsidRDefault="004410F1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Федеральный закон «О</w:t>
      </w:r>
      <w:r w:rsidR="005878C0">
        <w:rPr>
          <w:rFonts w:ascii="Times New Roman" w:hAnsi="Times New Roman" w:cs="Times New Roman"/>
          <w:sz w:val="28"/>
          <w:szCs w:val="28"/>
        </w:rPr>
        <w:t>б образовании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410F1" w:rsidRDefault="005878C0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Федеральные государственные образовательные стандарты</w:t>
      </w:r>
      <w:r w:rsidR="004410F1">
        <w:rPr>
          <w:rFonts w:ascii="Times New Roman" w:hAnsi="Times New Roman" w:cs="Times New Roman"/>
          <w:sz w:val="28"/>
          <w:szCs w:val="28"/>
        </w:rPr>
        <w:t>;</w:t>
      </w:r>
    </w:p>
    <w:p w:rsidR="004410F1" w:rsidRDefault="004410F1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78C0">
        <w:rPr>
          <w:rFonts w:ascii="Times New Roman" w:hAnsi="Times New Roman" w:cs="Times New Roman"/>
          <w:sz w:val="28"/>
          <w:szCs w:val="28"/>
        </w:rPr>
        <w:t xml:space="preserve"> Санитарно-гигиенические правила и нормы по организации образовательного процесса в школе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10F1" w:rsidRPr="000B06EA" w:rsidRDefault="004410F1" w:rsidP="00A431D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878C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5878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5878C0">
        <w:rPr>
          <w:rFonts w:ascii="Times New Roman" w:hAnsi="Times New Roman" w:cs="Times New Roman"/>
          <w:sz w:val="28"/>
          <w:szCs w:val="28"/>
        </w:rPr>
        <w:t>;</w:t>
      </w:r>
    </w:p>
    <w:p w:rsidR="004410F1" w:rsidRPr="000B06EA" w:rsidRDefault="005878C0" w:rsidP="00A431D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 Г</w:t>
      </w:r>
      <w:r w:rsidR="004410F1" w:rsidRPr="000B06EA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</w:p>
    <w:p w:rsidR="004410F1" w:rsidRDefault="004410F1" w:rsidP="00A431D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8C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B06EA">
        <w:rPr>
          <w:rFonts w:ascii="Times New Roman" w:hAnsi="Times New Roman" w:cs="Times New Roman"/>
          <w:sz w:val="28"/>
          <w:szCs w:val="28"/>
        </w:rPr>
        <w:t>,</w:t>
      </w:r>
    </w:p>
    <w:p w:rsidR="004410F1" w:rsidRPr="000B06EA" w:rsidRDefault="004410F1" w:rsidP="00A431D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>ответы верны</w:t>
      </w:r>
      <w:r w:rsidRPr="000B06EA">
        <w:rPr>
          <w:rFonts w:ascii="Times New Roman" w:hAnsi="Times New Roman" w:cs="Times New Roman"/>
          <w:sz w:val="28"/>
          <w:szCs w:val="28"/>
        </w:rPr>
        <w:t>.</w:t>
      </w:r>
    </w:p>
    <w:p w:rsidR="004410F1" w:rsidRPr="000B06EA" w:rsidRDefault="004410F1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Ответ: …........</w:t>
      </w:r>
    </w:p>
    <w:p w:rsidR="004410F1" w:rsidRDefault="005878C0" w:rsidP="004410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4410F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2208A">
        <w:rPr>
          <w:rFonts w:ascii="Times New Roman" w:hAnsi="Times New Roman" w:cs="Times New Roman"/>
          <w:b/>
          <w:i/>
          <w:sz w:val="28"/>
          <w:szCs w:val="28"/>
        </w:rPr>
        <w:t>Из каких компонентов складывается культура здорового образа жизни?</w:t>
      </w:r>
    </w:p>
    <w:p w:rsidR="004410F1" w:rsidRPr="000B06EA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2208A">
        <w:rPr>
          <w:rFonts w:ascii="Times New Roman" w:hAnsi="Times New Roman" w:cs="Times New Roman"/>
          <w:sz w:val="28"/>
          <w:szCs w:val="28"/>
        </w:rPr>
        <w:t>культуры питания, культуры движения, культуры эмоций</w:t>
      </w:r>
      <w:r w:rsidR="009E4A9F">
        <w:rPr>
          <w:rFonts w:ascii="Times New Roman" w:hAnsi="Times New Roman" w:cs="Times New Roman"/>
          <w:sz w:val="28"/>
          <w:szCs w:val="28"/>
        </w:rPr>
        <w:t>;</w:t>
      </w:r>
    </w:p>
    <w:p w:rsidR="009E4A9F" w:rsidRPr="000B06EA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2208A">
        <w:rPr>
          <w:rFonts w:ascii="Times New Roman" w:hAnsi="Times New Roman" w:cs="Times New Roman"/>
          <w:sz w:val="28"/>
          <w:szCs w:val="28"/>
        </w:rPr>
        <w:t>культуры питания, культуры движения и отдыха, культуры мышления и эмоций</w:t>
      </w:r>
      <w:r w:rsidR="009E4A9F">
        <w:rPr>
          <w:rFonts w:ascii="Times New Roman" w:hAnsi="Times New Roman" w:cs="Times New Roman"/>
          <w:sz w:val="28"/>
          <w:szCs w:val="28"/>
        </w:rPr>
        <w:t>;</w:t>
      </w:r>
    </w:p>
    <w:p w:rsidR="009E4A9F" w:rsidRPr="000B06EA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2208A">
        <w:rPr>
          <w:rFonts w:ascii="Times New Roman" w:hAnsi="Times New Roman" w:cs="Times New Roman"/>
          <w:sz w:val="28"/>
          <w:szCs w:val="28"/>
        </w:rPr>
        <w:t>культуры питания</w:t>
      </w:r>
      <w:r w:rsidR="00340320">
        <w:rPr>
          <w:rFonts w:ascii="Times New Roman" w:hAnsi="Times New Roman" w:cs="Times New Roman"/>
          <w:sz w:val="28"/>
          <w:szCs w:val="28"/>
        </w:rPr>
        <w:t xml:space="preserve">, </w:t>
      </w:r>
      <w:r w:rsidR="00B2208A">
        <w:rPr>
          <w:rFonts w:ascii="Times New Roman" w:hAnsi="Times New Roman" w:cs="Times New Roman"/>
          <w:sz w:val="28"/>
          <w:szCs w:val="28"/>
        </w:rPr>
        <w:t>культуры отдыха, культуры эмоций</w:t>
      </w:r>
      <w:r w:rsidR="009E4A9F">
        <w:rPr>
          <w:rFonts w:ascii="Times New Roman" w:hAnsi="Times New Roman" w:cs="Times New Roman"/>
          <w:sz w:val="28"/>
          <w:szCs w:val="28"/>
        </w:rPr>
        <w:t>;</w:t>
      </w:r>
    </w:p>
    <w:p w:rsidR="004410F1" w:rsidRPr="009E4A9F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40320">
        <w:rPr>
          <w:rFonts w:ascii="Times New Roman" w:hAnsi="Times New Roman" w:cs="Times New Roman"/>
          <w:sz w:val="28"/>
          <w:szCs w:val="28"/>
        </w:rPr>
        <w:t>культуры движения и отдыха, культуры мышления и эмоций</w:t>
      </w:r>
      <w:r w:rsidR="009E4A9F" w:rsidRPr="009E4A9F">
        <w:rPr>
          <w:rFonts w:ascii="Times New Roman" w:hAnsi="Times New Roman" w:cs="Times New Roman"/>
          <w:sz w:val="28"/>
          <w:szCs w:val="28"/>
        </w:rPr>
        <w:t>.</w:t>
      </w:r>
    </w:p>
    <w:p w:rsidR="004410F1" w:rsidRPr="005137B4" w:rsidRDefault="004410F1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AE3656" w:rsidRPr="003F5D7E" w:rsidRDefault="005878C0" w:rsidP="00AE36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4410F1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83C33">
        <w:rPr>
          <w:rFonts w:ascii="Times New Roman" w:hAnsi="Times New Roman" w:cs="Times New Roman"/>
          <w:b/>
          <w:i/>
          <w:sz w:val="28"/>
          <w:szCs w:val="28"/>
        </w:rPr>
        <w:t>Что означает понятие «культура питания»?</w:t>
      </w:r>
    </w:p>
    <w:p w:rsidR="00AE3656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83C33">
        <w:rPr>
          <w:rFonts w:ascii="Times New Roman" w:hAnsi="Times New Roman" w:cs="Times New Roman"/>
          <w:sz w:val="28"/>
          <w:szCs w:val="28"/>
        </w:rPr>
        <w:t>совокупность форм и способов питания, определяющих привычный для человека выбор пищи, способы и формы её потребления</w:t>
      </w:r>
      <w:r w:rsidR="00A431DF">
        <w:rPr>
          <w:rFonts w:ascii="Times New Roman" w:hAnsi="Times New Roman" w:cs="Times New Roman"/>
          <w:sz w:val="28"/>
          <w:szCs w:val="28"/>
        </w:rPr>
        <w:t>;</w:t>
      </w:r>
    </w:p>
    <w:p w:rsidR="00A431DF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B4621">
        <w:rPr>
          <w:rFonts w:ascii="Times New Roman" w:hAnsi="Times New Roman" w:cs="Times New Roman"/>
          <w:sz w:val="28"/>
          <w:szCs w:val="28"/>
        </w:rPr>
        <w:t>режим принятия пищи</w:t>
      </w:r>
      <w:r w:rsidR="00A431DF">
        <w:rPr>
          <w:rFonts w:ascii="Times New Roman" w:hAnsi="Times New Roman" w:cs="Times New Roman"/>
          <w:sz w:val="28"/>
          <w:szCs w:val="28"/>
        </w:rPr>
        <w:t>;</w:t>
      </w:r>
    </w:p>
    <w:p w:rsidR="00AE3656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B4621">
        <w:rPr>
          <w:rFonts w:ascii="Times New Roman" w:hAnsi="Times New Roman" w:cs="Times New Roman"/>
          <w:sz w:val="28"/>
          <w:szCs w:val="28"/>
        </w:rPr>
        <w:t>энергетический баланс пищи</w:t>
      </w:r>
      <w:r w:rsidR="00A431DF">
        <w:rPr>
          <w:rFonts w:ascii="Times New Roman" w:hAnsi="Times New Roman" w:cs="Times New Roman"/>
          <w:sz w:val="28"/>
          <w:szCs w:val="28"/>
        </w:rPr>
        <w:t>;</w:t>
      </w:r>
    </w:p>
    <w:p w:rsidR="00A431DF" w:rsidRPr="009478F4" w:rsidRDefault="00E42C3A" w:rsidP="00E42C3A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B4621">
        <w:rPr>
          <w:rFonts w:ascii="Times New Roman" w:hAnsi="Times New Roman" w:cs="Times New Roman"/>
          <w:sz w:val="28"/>
          <w:szCs w:val="28"/>
        </w:rPr>
        <w:t>отказ от сладостей и острой пищи.</w:t>
      </w:r>
    </w:p>
    <w:p w:rsidR="004410F1" w:rsidRDefault="00A431DF" w:rsidP="00AE3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</w:t>
      </w:r>
    </w:p>
    <w:p w:rsidR="00FA3DF7" w:rsidRPr="003F5D7E" w:rsidRDefault="005878C0" w:rsidP="00FA3D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4410F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FA3DF7">
        <w:rPr>
          <w:rFonts w:ascii="Times New Roman" w:hAnsi="Times New Roman" w:cs="Times New Roman"/>
          <w:b/>
          <w:i/>
          <w:sz w:val="28"/>
          <w:szCs w:val="28"/>
        </w:rPr>
        <w:t>Что обеспечивается реализацией режима труда и отдыха?</w:t>
      </w:r>
    </w:p>
    <w:p w:rsidR="00FA3DF7" w:rsidRPr="009A02C5" w:rsidRDefault="00FA3DF7" w:rsidP="00FA3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A3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приспособление к среде обитания;</w:t>
      </w:r>
    </w:p>
    <w:p w:rsidR="00FA3DF7" w:rsidRPr="009A02C5" w:rsidRDefault="00FA3DF7" w:rsidP="00FA3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соблюдение баланса между активными и пассивными видами деятельности;</w:t>
      </w:r>
    </w:p>
    <w:p w:rsidR="00FA3DF7" w:rsidRPr="009A02C5" w:rsidRDefault="00FA3DF7" w:rsidP="00FA3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обеспечение баланса между движением и отдыхом для восстановления сил;</w:t>
      </w:r>
    </w:p>
    <w:p w:rsidR="00FA3DF7" w:rsidRPr="009A02C5" w:rsidRDefault="00FA3DF7" w:rsidP="00FA3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распорядок дня.</w:t>
      </w:r>
    </w:p>
    <w:p w:rsidR="00FA3DF7" w:rsidRDefault="00FA3DF7" w:rsidP="00FA3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</w:t>
      </w:r>
      <w:r>
        <w:rPr>
          <w:rFonts w:ascii="Times New Roman" w:hAnsi="Times New Roman" w:cs="Times New Roman"/>
          <w:sz w:val="28"/>
          <w:szCs w:val="28"/>
        </w:rPr>
        <w:t>.................</w:t>
      </w:r>
    </w:p>
    <w:p w:rsidR="00602F7E" w:rsidRDefault="005878C0" w:rsidP="00602F7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5</w:t>
      </w:r>
      <w:r w:rsidR="001767BF" w:rsidRPr="005137B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767BF" w:rsidRPr="005137B4">
        <w:rPr>
          <w:rFonts w:ascii="Times New Roman" w:hAnsi="Times New Roman" w:cs="Times New Roman"/>
          <w:sz w:val="28"/>
          <w:szCs w:val="28"/>
        </w:rPr>
        <w:t xml:space="preserve"> </w:t>
      </w:r>
      <w:r w:rsidR="00602F7E" w:rsidRPr="00BF1BF4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между вредными привычками и их проявлением</w:t>
      </w:r>
      <w:proofErr w:type="gramStart"/>
      <w:r w:rsidR="00602F7E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602F7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602F7E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="00602F7E">
        <w:rPr>
          <w:rFonts w:ascii="Times New Roman" w:hAnsi="Times New Roman" w:cs="Times New Roman"/>
          <w:b/>
          <w:i/>
          <w:sz w:val="28"/>
          <w:szCs w:val="28"/>
        </w:rPr>
        <w:t>твет запишите в виде последовательности цифр.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28"/>
        <w:gridCol w:w="2463"/>
        <w:gridCol w:w="2463"/>
        <w:gridCol w:w="2464"/>
      </w:tblGrid>
      <w:tr w:rsidR="00602F7E" w:rsidTr="00756EF4">
        <w:tc>
          <w:tcPr>
            <w:tcW w:w="2235" w:type="dxa"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гиподинамия </w:t>
            </w: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встраивание никотина и других веществ в обмен веществ, вследствие чего возникает зависимость дыхательного центра головного мозга от стимулирующих его работу веществ, содержащихся в табачном дыме</w:t>
            </w:r>
          </w:p>
        </w:tc>
      </w:tr>
      <w:tr w:rsidR="00602F7E" w:rsidTr="00756EF4">
        <w:tc>
          <w:tcPr>
            <w:tcW w:w="2235" w:type="dxa"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психическая перегрузка</w:t>
            </w: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формирование зависимости от алкоголя, который, как психотропное вещество,  приводит к притуплению реакций, замедлению координации движений и времени принятия решений</w:t>
            </w:r>
          </w:p>
        </w:tc>
      </w:tr>
      <w:tr w:rsidR="00602F7E" w:rsidTr="00756EF4">
        <w:tc>
          <w:tcPr>
            <w:tcW w:w="2235" w:type="dxa"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пьянство</w:t>
            </w: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заболевание, вызванное употреблением наркотических веществ, проявляющееся в физической и психической зависимости</w:t>
            </w:r>
          </w:p>
        </w:tc>
      </w:tr>
      <w:tr w:rsidR="00602F7E" w:rsidTr="00756EF4">
        <w:tc>
          <w:tcPr>
            <w:tcW w:w="2235" w:type="dxa"/>
            <w:vMerge w:val="restart"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токсикомания</w:t>
            </w: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заболевание, характеризующееся влечением и привыканием к приёму лекарственных средств и других веществ, не относящихся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наркотическим, обладающих одурманивающим, галлюциногенным действием, вследствие воздействия на центральную нервную систему</w:t>
            </w:r>
          </w:p>
        </w:tc>
      </w:tr>
      <w:tr w:rsidR="00602F7E" w:rsidTr="00756EF4">
        <w:tc>
          <w:tcPr>
            <w:tcW w:w="2235" w:type="dxa"/>
            <w:vMerge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несоответствие количества и калорийности пищи энергетическим затратам и физиологическим потребностям организма, приводящее к нарушениям обмена веществ, нарушению питания клеток организма, функциональным сбоям в работе органов и систем</w:t>
            </w:r>
          </w:p>
        </w:tc>
      </w:tr>
      <w:tr w:rsidR="00602F7E" w:rsidTr="00756EF4">
        <w:tc>
          <w:tcPr>
            <w:tcW w:w="2235" w:type="dxa"/>
            <w:vMerge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недостаточная мускульная и двигательная активность, которая приводит к ослаблению деятельности сердца, нарушению обмена веществ, избыточному весу, деградации мышечной ткани, нарушению баланса между мышечными и психическими усилиями, излишнему возбуждению центральной нервной системы и снижению устойчивости организма к инфекциям и стрессам</w:t>
            </w:r>
          </w:p>
        </w:tc>
      </w:tr>
      <w:tr w:rsidR="00602F7E" w:rsidTr="00756EF4">
        <w:tc>
          <w:tcPr>
            <w:tcW w:w="2235" w:type="dxa"/>
            <w:vMerge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избыточная для организма физическая нагрузка, приводящая нарушениям работы систем организма и отдельных органов </w:t>
            </w:r>
          </w:p>
        </w:tc>
      </w:tr>
      <w:tr w:rsidR="00602F7E" w:rsidTr="00756EF4">
        <w:tc>
          <w:tcPr>
            <w:tcW w:w="2235" w:type="dxa"/>
            <w:vMerge/>
          </w:tcPr>
          <w:p w:rsidR="00602F7E" w:rsidRDefault="00602F7E" w:rsidP="00602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602F7E" w:rsidRDefault="00602F7E" w:rsidP="00732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умственные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психоэмоциональные нагрузки при отсутствии или недостаточности мышечной деятельности, приводящие к психосоматическим нарушениям, проявляющиеся в резком изменении вегетативных и энергетических процессов в организме.</w:t>
            </w:r>
          </w:p>
        </w:tc>
      </w:tr>
      <w:tr w:rsidR="00602F7E" w:rsidTr="00732552">
        <w:tc>
          <w:tcPr>
            <w:tcW w:w="2463" w:type="dxa"/>
            <w:gridSpan w:val="2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63" w:type="dxa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463" w:type="dxa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64" w:type="dxa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02F7E" w:rsidTr="00732552">
        <w:tc>
          <w:tcPr>
            <w:tcW w:w="2463" w:type="dxa"/>
            <w:gridSpan w:val="2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602F7E" w:rsidRDefault="00602F7E" w:rsidP="00732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2F7E" w:rsidRDefault="00602F7E" w:rsidP="00602F7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4410F1" w:rsidRPr="005137B4" w:rsidRDefault="005878C0" w:rsidP="004410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4410F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410F1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3DF7">
        <w:rPr>
          <w:rFonts w:ascii="Times New Roman" w:hAnsi="Times New Roman" w:cs="Times New Roman"/>
          <w:b/>
          <w:i/>
          <w:sz w:val="28"/>
          <w:szCs w:val="28"/>
        </w:rPr>
        <w:t>Что изучает наука гигиена?</w:t>
      </w:r>
    </w:p>
    <w:p w:rsidR="004410F1" w:rsidRPr="009A5FDD" w:rsidRDefault="004410F1" w:rsidP="00E42C3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FA3DF7">
        <w:rPr>
          <w:rFonts w:ascii="Times New Roman" w:hAnsi="Times New Roman" w:cs="Times New Roman"/>
          <w:sz w:val="28"/>
          <w:szCs w:val="28"/>
        </w:rPr>
        <w:t>влияние внешней среды на здоровье отдельного человека и всего населения, разработку норм, требований и правил сохранения высокой трудоспособности и продления активного долголетия людей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10F1" w:rsidRPr="005137B4" w:rsidRDefault="004410F1" w:rsidP="00E42C3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A5FDD">
        <w:rPr>
          <w:rFonts w:ascii="Times New Roman" w:hAnsi="Times New Roman" w:cs="Times New Roman"/>
          <w:sz w:val="28"/>
          <w:szCs w:val="28"/>
        </w:rPr>
        <w:t xml:space="preserve">2) </w:t>
      </w:r>
      <w:r w:rsidR="00B66003">
        <w:rPr>
          <w:rFonts w:ascii="Times New Roman" w:hAnsi="Times New Roman" w:cs="Times New Roman"/>
          <w:sz w:val="28"/>
          <w:szCs w:val="28"/>
        </w:rPr>
        <w:t>нормы, требования и правила сохранения высокой трудоспособности работников предприятий</w:t>
      </w:r>
      <w:r w:rsidRPr="009A5FDD">
        <w:rPr>
          <w:rFonts w:ascii="Times New Roman" w:hAnsi="Times New Roman" w:cs="Times New Roman"/>
          <w:sz w:val="28"/>
          <w:szCs w:val="28"/>
        </w:rPr>
        <w:t>;</w:t>
      </w:r>
    </w:p>
    <w:p w:rsidR="004410F1" w:rsidRDefault="004410F1" w:rsidP="00E42C3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B66003">
        <w:rPr>
          <w:rFonts w:ascii="Times New Roman" w:hAnsi="Times New Roman" w:cs="Times New Roman"/>
          <w:sz w:val="28"/>
          <w:szCs w:val="28"/>
        </w:rPr>
        <w:t>меры профилактики 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10F1" w:rsidRDefault="004410F1" w:rsidP="00E42C3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B66003">
        <w:rPr>
          <w:rFonts w:ascii="Times New Roman" w:hAnsi="Times New Roman" w:cs="Times New Roman"/>
          <w:sz w:val="28"/>
          <w:szCs w:val="28"/>
        </w:rPr>
        <w:t>взаимодействия отдельного человека и внешней среды</w:t>
      </w:r>
      <w:r w:rsidR="009A5FDD">
        <w:rPr>
          <w:rFonts w:ascii="Times New Roman" w:hAnsi="Times New Roman" w:cs="Times New Roman"/>
          <w:sz w:val="28"/>
          <w:szCs w:val="28"/>
        </w:rPr>
        <w:t>.</w:t>
      </w:r>
    </w:p>
    <w:p w:rsidR="009A5FDD" w:rsidRPr="00534681" w:rsidRDefault="009A5FDD" w:rsidP="009A5FD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</w:p>
    <w:p w:rsidR="00B66003" w:rsidRPr="005137B4" w:rsidRDefault="005878C0" w:rsidP="00B66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910853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66003">
        <w:rPr>
          <w:rFonts w:ascii="Times New Roman" w:hAnsi="Times New Roman" w:cs="Times New Roman"/>
          <w:b/>
          <w:i/>
          <w:sz w:val="28"/>
          <w:szCs w:val="28"/>
        </w:rPr>
        <w:t xml:space="preserve">Для чего необходимо обществу, личности воспитание культуры взаимоотношений полов? </w:t>
      </w:r>
    </w:p>
    <w:p w:rsidR="00B66003" w:rsidRDefault="00B66003" w:rsidP="00B6600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для просвещения и обучения правилам поведения принятым в данном обществе;</w:t>
      </w:r>
    </w:p>
    <w:p w:rsidR="00B66003" w:rsidRDefault="00B66003" w:rsidP="00B6600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для грамотного вступления во взаимоотношения с представителями противоположного пола;</w:t>
      </w:r>
    </w:p>
    <w:p w:rsidR="00B66003" w:rsidRDefault="00B66003" w:rsidP="00B6600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для получения положительных эмоций от общения с представителем противоположного поля и сохранения личного здоровья;</w:t>
      </w:r>
    </w:p>
    <w:p w:rsidR="00B66003" w:rsidRDefault="00B66003" w:rsidP="00B6600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всё перечисленное верно.</w:t>
      </w:r>
    </w:p>
    <w:p w:rsidR="00B66003" w:rsidRPr="005137B4" w:rsidRDefault="00B66003" w:rsidP="00B6600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</w:p>
    <w:p w:rsidR="005878C0" w:rsidRDefault="005878C0" w:rsidP="005878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8. Какими качествами должны обладать муж и жена для создания гармоничной семьи?</w:t>
      </w:r>
    </w:p>
    <w:p w:rsidR="005878C0" w:rsidRPr="00FD0DFB" w:rsidRDefault="005878C0" w:rsidP="005878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способность критически относиться к себе;</w:t>
      </w:r>
    </w:p>
    <w:p w:rsidR="005878C0" w:rsidRPr="00FD0DFB" w:rsidRDefault="005878C0" w:rsidP="005878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терпимость по отношению к партнеру;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8C0" w:rsidRPr="00FD0DFB" w:rsidRDefault="005878C0" w:rsidP="005878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доверие партнеру;</w:t>
      </w:r>
    </w:p>
    <w:p w:rsidR="005878C0" w:rsidRPr="00FD0DFB" w:rsidRDefault="005878C0" w:rsidP="005878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важно всё перечисленное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5878C0" w:rsidRDefault="005878C0" w:rsidP="005878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5878C0" w:rsidRDefault="005878C0" w:rsidP="005878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9. Какие заболевания характерны для жителей Вашего региона? Предложите меры профилактики этих заболеваний?</w:t>
      </w:r>
      <w:r w:rsidRPr="005878C0">
        <w:rPr>
          <w:color w:val="000000"/>
          <w:sz w:val="28"/>
          <w:szCs w:val="28"/>
        </w:rPr>
        <w:t xml:space="preserve"> </w:t>
      </w:r>
    </w:p>
    <w:p w:rsidR="005878C0" w:rsidRDefault="005878C0" w:rsidP="005878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 </w:t>
      </w:r>
      <w:r w:rsidRPr="00D54883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5878C0" w:rsidRPr="00D54883" w:rsidRDefault="005878C0" w:rsidP="005878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….……………………………………………………………………………</w:t>
      </w:r>
    </w:p>
    <w:p w:rsidR="005878C0" w:rsidRPr="00D54883" w:rsidRDefault="005878C0" w:rsidP="005878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 xml:space="preserve"> </w:t>
      </w:r>
      <w:r w:rsidRPr="00D54883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….……………………………………………………………………………</w:t>
      </w:r>
    </w:p>
    <w:p w:rsidR="005878C0" w:rsidRPr="00D54883" w:rsidRDefault="005878C0" w:rsidP="005878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</w:t>
      </w:r>
    </w:p>
    <w:p w:rsidR="00C07B41" w:rsidRDefault="009328A3" w:rsidP="00C07B4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4815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r w:rsidR="00756EF4">
        <w:rPr>
          <w:rFonts w:ascii="Times New Roman" w:hAnsi="Times New Roman" w:cs="Times New Roman"/>
          <w:b/>
          <w:i/>
          <w:sz w:val="28"/>
          <w:szCs w:val="28"/>
        </w:rPr>
        <w:t>Какие признаки в состоянии и поведении человека свидетельствуют о том, что он находится в депрессии?</w:t>
      </w:r>
    </w:p>
    <w:p w:rsidR="004410F1" w:rsidRPr="00D54883" w:rsidRDefault="004410F1" w:rsidP="004410F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4410F1" w:rsidRPr="00D54883" w:rsidRDefault="004410F1" w:rsidP="004410F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4410F1" w:rsidRPr="00D54883" w:rsidRDefault="004410F1" w:rsidP="004410F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4410F1" w:rsidRDefault="004410F1" w:rsidP="005878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………………………………………………………………………………………….…………………………………………………………………………………………</w:t>
      </w:r>
    </w:p>
    <w:sectPr w:rsidR="004410F1" w:rsidSect="007311F1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F4" w:rsidRDefault="000E1FF4">
      <w:pPr>
        <w:spacing w:after="0" w:line="240" w:lineRule="auto"/>
      </w:pPr>
      <w:r>
        <w:separator/>
      </w:r>
    </w:p>
  </w:endnote>
  <w:endnote w:type="continuationSeparator" w:id="0">
    <w:p w:rsidR="000E1FF4" w:rsidRDefault="000E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F4" w:rsidRDefault="000E1FF4">
      <w:pPr>
        <w:spacing w:after="0" w:line="240" w:lineRule="auto"/>
      </w:pPr>
      <w:r>
        <w:separator/>
      </w:r>
    </w:p>
  </w:footnote>
  <w:footnote w:type="continuationSeparator" w:id="0">
    <w:p w:rsidR="000E1FF4" w:rsidRDefault="000E1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AB" w:rsidRDefault="000F7E8E">
    <w:pPr>
      <w:pStyle w:val="a6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3877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F3F4B"/>
    <w:multiLevelType w:val="hybridMultilevel"/>
    <w:tmpl w:val="BBC067A6"/>
    <w:lvl w:ilvl="0" w:tplc="04190011">
      <w:start w:val="1"/>
      <w:numFmt w:val="decimal"/>
      <w:lvlText w:val="%1)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4D81245C"/>
    <w:multiLevelType w:val="hybridMultilevel"/>
    <w:tmpl w:val="C770B0DA"/>
    <w:lvl w:ilvl="0" w:tplc="038C5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4101D4"/>
    <w:multiLevelType w:val="hybridMultilevel"/>
    <w:tmpl w:val="04EE8C4A"/>
    <w:lvl w:ilvl="0" w:tplc="04190015">
      <w:start w:val="1"/>
      <w:numFmt w:val="upperLetter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15"/>
    <w:rsid w:val="000450B4"/>
    <w:rsid w:val="0006752A"/>
    <w:rsid w:val="000E1FF4"/>
    <w:rsid w:val="000F7E8E"/>
    <w:rsid w:val="001767BF"/>
    <w:rsid w:val="00190F07"/>
    <w:rsid w:val="001C4815"/>
    <w:rsid w:val="002B38B9"/>
    <w:rsid w:val="002C7402"/>
    <w:rsid w:val="002D32F7"/>
    <w:rsid w:val="00340320"/>
    <w:rsid w:val="00364EE8"/>
    <w:rsid w:val="003777A4"/>
    <w:rsid w:val="0037790E"/>
    <w:rsid w:val="003B4621"/>
    <w:rsid w:val="004410F1"/>
    <w:rsid w:val="00470C1D"/>
    <w:rsid w:val="004922F1"/>
    <w:rsid w:val="00542B1C"/>
    <w:rsid w:val="005538B5"/>
    <w:rsid w:val="005878C0"/>
    <w:rsid w:val="00602F7E"/>
    <w:rsid w:val="00603FE9"/>
    <w:rsid w:val="006322B8"/>
    <w:rsid w:val="006654C3"/>
    <w:rsid w:val="006E6245"/>
    <w:rsid w:val="007311F1"/>
    <w:rsid w:val="00756EF4"/>
    <w:rsid w:val="00825735"/>
    <w:rsid w:val="00871C52"/>
    <w:rsid w:val="00883C33"/>
    <w:rsid w:val="00885460"/>
    <w:rsid w:val="00886C73"/>
    <w:rsid w:val="00910853"/>
    <w:rsid w:val="009328A3"/>
    <w:rsid w:val="00940328"/>
    <w:rsid w:val="00984BFC"/>
    <w:rsid w:val="009A5FDD"/>
    <w:rsid w:val="009D2888"/>
    <w:rsid w:val="009E1F47"/>
    <w:rsid w:val="009E4A9F"/>
    <w:rsid w:val="00A431DF"/>
    <w:rsid w:val="00A52D8C"/>
    <w:rsid w:val="00AB4B7B"/>
    <w:rsid w:val="00AC524C"/>
    <w:rsid w:val="00AE3656"/>
    <w:rsid w:val="00B05535"/>
    <w:rsid w:val="00B2208A"/>
    <w:rsid w:val="00B66003"/>
    <w:rsid w:val="00B720C1"/>
    <w:rsid w:val="00C07B41"/>
    <w:rsid w:val="00C30AFF"/>
    <w:rsid w:val="00C42C33"/>
    <w:rsid w:val="00D4599C"/>
    <w:rsid w:val="00D55115"/>
    <w:rsid w:val="00DC1B15"/>
    <w:rsid w:val="00E42C3A"/>
    <w:rsid w:val="00E51F26"/>
    <w:rsid w:val="00F344DF"/>
    <w:rsid w:val="00F43FE3"/>
    <w:rsid w:val="00F5380C"/>
    <w:rsid w:val="00FA3DF7"/>
    <w:rsid w:val="00FA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0F1"/>
    <w:pPr>
      <w:ind w:left="720"/>
      <w:contextualSpacing/>
    </w:pPr>
  </w:style>
  <w:style w:type="table" w:styleId="a4">
    <w:name w:val="Table Grid"/>
    <w:basedOn w:val="a1"/>
    <w:uiPriority w:val="59"/>
    <w:rsid w:val="00441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41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4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10F1"/>
  </w:style>
  <w:style w:type="paragraph" w:styleId="a8">
    <w:name w:val="Balloon Text"/>
    <w:basedOn w:val="a"/>
    <w:link w:val="a9"/>
    <w:uiPriority w:val="99"/>
    <w:semiHidden/>
    <w:unhideWhenUsed/>
    <w:rsid w:val="00AC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2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0F1"/>
    <w:pPr>
      <w:ind w:left="720"/>
      <w:contextualSpacing/>
    </w:pPr>
  </w:style>
  <w:style w:type="table" w:styleId="a4">
    <w:name w:val="Table Grid"/>
    <w:basedOn w:val="a1"/>
    <w:uiPriority w:val="59"/>
    <w:rsid w:val="00441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41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4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10F1"/>
  </w:style>
  <w:style w:type="paragraph" w:styleId="a8">
    <w:name w:val="Balloon Text"/>
    <w:basedOn w:val="a"/>
    <w:link w:val="a9"/>
    <w:uiPriority w:val="99"/>
    <w:semiHidden/>
    <w:unhideWhenUsed/>
    <w:rsid w:val="00AC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2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8</cp:revision>
  <dcterms:created xsi:type="dcterms:W3CDTF">2019-08-18T10:28:00Z</dcterms:created>
  <dcterms:modified xsi:type="dcterms:W3CDTF">2019-08-19T13:38:00Z</dcterms:modified>
</cp:coreProperties>
</file>